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50" w:rsidRDefault="008A7EE8" w:rsidP="007C5650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8A7EE8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Рекомендации</w:t>
      </w:r>
    </w:p>
    <w:p w:rsidR="007C5650" w:rsidRDefault="008A7EE8" w:rsidP="007C5650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8A7EE8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по поведению в природе </w:t>
      </w:r>
    </w:p>
    <w:p w:rsidR="008A7EE8" w:rsidRPr="008A7EE8" w:rsidRDefault="008A7EE8" w:rsidP="007C5650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8A7EE8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в весенне-летний период</w:t>
      </w:r>
    </w:p>
    <w:p w:rsidR="008A7EE8" w:rsidRPr="008A7EE8" w:rsidRDefault="008A7EE8" w:rsidP="007C5650">
      <w:pPr>
        <w:shd w:val="clear" w:color="auto" w:fill="F7FAFE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A7EE8" w:rsidRPr="008A7EE8" w:rsidRDefault="008A7EE8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A7EE8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144780</wp:posOffset>
            </wp:positionV>
            <wp:extent cx="2286000" cy="1790700"/>
            <wp:effectExtent l="0" t="0" r="0" b="0"/>
            <wp:wrapSquare wrapText="bothSides"/>
            <wp:docPr id="1" name="Рисунок 1" descr="пте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ене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E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Уважаемые коллеги! Наша жизнь полна стереотипов. Особенно стереотипов поведения в природе. Поэтому очень важно правильно и научно грамотно информировать обучающихся и их родителей о том, как вести себя в природе</w:t>
      </w:r>
      <w:r w:rsidR="007C56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</w:t>
      </w:r>
      <w:r w:rsidRPr="008A7E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не нанося ей вред и получая удовольствие от общения.</w:t>
      </w:r>
    </w:p>
    <w:p w:rsidR="007C5650" w:rsidRDefault="008A7EE8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A7E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Предлагаем вашему вниманию подборку материалов о том, как себя вести</w:t>
      </w:r>
      <w:r w:rsidR="007C56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</w:t>
      </w:r>
      <w:r w:rsidRPr="008A7E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если Вы нашли птенца. Прочитайте внимательно статьи, опубликованные на этих сайтах.</w:t>
      </w:r>
    </w:p>
    <w:p w:rsidR="008A7EE8" w:rsidRPr="007C5650" w:rsidRDefault="008A7EE8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</w:pPr>
      <w:r w:rsidRPr="008A7E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8A7E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1. </w:t>
      </w:r>
      <w:hyperlink r:id="rId7" w:history="1">
        <w:r w:rsidRPr="007C5650">
          <w:rPr>
            <w:rFonts w:ascii="Arial" w:eastAsia="Times New Roman" w:hAnsi="Arial" w:cs="Arial"/>
            <w:color w:val="31849B" w:themeColor="accent5" w:themeShade="BF"/>
            <w:sz w:val="21"/>
            <w:szCs w:val="21"/>
            <w:lang w:eastAsia="ru-RU"/>
          </w:rPr>
          <w:t>«Увидел слётка – пройди мимо!»</w:t>
        </w:r>
      </w:hyperlink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.</w:t>
      </w:r>
    </w:p>
    <w:p w:rsidR="008A7EE8" w:rsidRPr="007C5650" w:rsidRDefault="008A7EE8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</w:pPr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2. </w:t>
      </w:r>
      <w:hyperlink r:id="rId8" w:history="1">
        <w:r w:rsidRPr="007C5650">
          <w:rPr>
            <w:rFonts w:ascii="Arial" w:eastAsia="Times New Roman" w:hAnsi="Arial" w:cs="Arial"/>
            <w:color w:val="31849B" w:themeColor="accent5" w:themeShade="BF"/>
            <w:sz w:val="21"/>
            <w:szCs w:val="21"/>
            <w:lang w:eastAsia="ru-RU"/>
          </w:rPr>
          <w:t>«Если Вы нашли птенца…»</w:t>
        </w:r>
      </w:hyperlink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.</w:t>
      </w:r>
    </w:p>
    <w:p w:rsidR="008A7EE8" w:rsidRPr="007C5650" w:rsidRDefault="008A7EE8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</w:pPr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3. </w:t>
      </w:r>
      <w:hyperlink r:id="rId9" w:history="1">
        <w:r w:rsidRPr="007C5650">
          <w:rPr>
            <w:rFonts w:ascii="Arial" w:eastAsia="Times New Roman" w:hAnsi="Arial" w:cs="Arial"/>
            <w:color w:val="31849B" w:themeColor="accent5" w:themeShade="BF"/>
            <w:sz w:val="21"/>
            <w:szCs w:val="21"/>
            <w:lang w:eastAsia="ru-RU"/>
          </w:rPr>
          <w:t>«Как спасти птенца, выпавшего из гнезда»</w:t>
        </w:r>
      </w:hyperlink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.</w:t>
      </w:r>
    </w:p>
    <w:p w:rsidR="008A7EE8" w:rsidRPr="007C5650" w:rsidRDefault="008A7EE8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</w:pPr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4. </w:t>
      </w:r>
      <w:hyperlink r:id="rId10" w:history="1">
        <w:r w:rsidRPr="007C5650">
          <w:rPr>
            <w:rFonts w:ascii="Arial" w:eastAsia="Times New Roman" w:hAnsi="Arial" w:cs="Arial"/>
            <w:color w:val="31849B" w:themeColor="accent5" w:themeShade="BF"/>
            <w:sz w:val="21"/>
            <w:szCs w:val="21"/>
            <w:lang w:eastAsia="ru-RU"/>
          </w:rPr>
          <w:t>«Советы тем, в чьи руки попал птенец»</w:t>
        </w:r>
      </w:hyperlink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.</w:t>
      </w:r>
    </w:p>
    <w:p w:rsidR="008A7EE8" w:rsidRPr="007C5650" w:rsidRDefault="008A7EE8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</w:pPr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5. </w:t>
      </w:r>
      <w:hyperlink r:id="rId11" w:history="1">
        <w:r w:rsidRPr="007C5650">
          <w:rPr>
            <w:rFonts w:ascii="Arial" w:eastAsia="Times New Roman" w:hAnsi="Arial" w:cs="Arial"/>
            <w:color w:val="31849B" w:themeColor="accent5" w:themeShade="BF"/>
            <w:sz w:val="21"/>
            <w:szCs w:val="21"/>
            <w:lang w:eastAsia="ru-RU"/>
          </w:rPr>
          <w:t>«Выкармливание птенцов-слетков»</w:t>
        </w:r>
      </w:hyperlink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.</w:t>
      </w:r>
    </w:p>
    <w:p w:rsidR="008A7EE8" w:rsidRPr="007C5650" w:rsidRDefault="008A7EE8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</w:pPr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6. </w:t>
      </w:r>
      <w:hyperlink r:id="rId12" w:history="1">
        <w:r w:rsidRPr="007C5650">
          <w:rPr>
            <w:rFonts w:ascii="Arial" w:eastAsia="Times New Roman" w:hAnsi="Arial" w:cs="Arial"/>
            <w:color w:val="31849B" w:themeColor="accent5" w:themeShade="BF"/>
            <w:sz w:val="21"/>
            <w:szCs w:val="21"/>
            <w:lang w:eastAsia="ru-RU"/>
          </w:rPr>
          <w:t>«Не губите птенцов»</w:t>
        </w:r>
      </w:hyperlink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.</w:t>
      </w:r>
    </w:p>
    <w:p w:rsidR="008A7EE8" w:rsidRPr="007C5650" w:rsidRDefault="008A7EE8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</w:pPr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7. </w:t>
      </w:r>
      <w:hyperlink r:id="rId13" w:history="1">
        <w:r w:rsidRPr="007C5650">
          <w:rPr>
            <w:rFonts w:ascii="Arial" w:eastAsia="Times New Roman" w:hAnsi="Arial" w:cs="Arial"/>
            <w:color w:val="31849B" w:themeColor="accent5" w:themeShade="BF"/>
            <w:sz w:val="21"/>
            <w:szCs w:val="21"/>
            <w:lang w:eastAsia="ru-RU"/>
          </w:rPr>
          <w:t>«Если Вы нашли птенца. Что делать и что не делать?»</w:t>
        </w:r>
      </w:hyperlink>
      <w:r w:rsidRPr="007C5650">
        <w:rPr>
          <w:rFonts w:ascii="Arial" w:eastAsia="Times New Roman" w:hAnsi="Arial" w:cs="Arial"/>
          <w:color w:val="31849B" w:themeColor="accent5" w:themeShade="BF"/>
          <w:sz w:val="21"/>
          <w:szCs w:val="21"/>
          <w:lang w:eastAsia="ru-RU"/>
        </w:rPr>
        <w:t>.</w:t>
      </w:r>
    </w:p>
    <w:p w:rsidR="007C5650" w:rsidRPr="007C5650" w:rsidRDefault="007C5650" w:rsidP="007C5650">
      <w:pPr>
        <w:pStyle w:val="1"/>
        <w:shd w:val="clear" w:color="auto" w:fill="FFFFFF"/>
        <w:spacing w:before="0" w:after="150"/>
        <w:rPr>
          <w:rFonts w:ascii="Helvetica" w:eastAsia="Times New Roman" w:hAnsi="Helvetica" w:cs="Helvetica"/>
          <w:b w:val="0"/>
          <w:color w:val="31849B" w:themeColor="accent5" w:themeShade="BF"/>
          <w:kern w:val="36"/>
          <w:sz w:val="69"/>
          <w:szCs w:val="69"/>
          <w:lang w:eastAsia="ru-RU"/>
        </w:rPr>
      </w:pPr>
      <w:r w:rsidRPr="007C5650">
        <w:rPr>
          <w:rFonts w:ascii="Arial" w:eastAsia="Times New Roman" w:hAnsi="Arial" w:cs="Arial"/>
          <w:b w:val="0"/>
          <w:color w:val="31849B" w:themeColor="accent5" w:themeShade="BF"/>
          <w:sz w:val="21"/>
          <w:szCs w:val="21"/>
          <w:lang w:eastAsia="ru-RU"/>
        </w:rPr>
        <w:t xml:space="preserve">8. </w:t>
      </w:r>
      <w:r>
        <w:rPr>
          <w:rFonts w:ascii="Arial" w:eastAsia="Times New Roman" w:hAnsi="Arial" w:cs="Arial"/>
          <w:b w:val="0"/>
          <w:color w:val="31849B" w:themeColor="accent5" w:themeShade="BF"/>
          <w:sz w:val="21"/>
          <w:szCs w:val="21"/>
          <w:lang w:eastAsia="ru-RU"/>
        </w:rPr>
        <w:t>«</w:t>
      </w:r>
      <w:r w:rsidRPr="007C5650">
        <w:rPr>
          <w:rFonts w:ascii="Arial" w:eastAsia="Times New Roman" w:hAnsi="Arial" w:cs="Arial"/>
          <w:b w:val="0"/>
          <w:color w:val="31849B" w:themeColor="accent5" w:themeShade="BF"/>
          <w:kern w:val="36"/>
          <w:sz w:val="24"/>
          <w:szCs w:val="24"/>
          <w:lang w:eastAsia="ru-RU"/>
        </w:rPr>
        <w:t>Что делать, если нашёл птенца?</w:t>
      </w:r>
      <w:r>
        <w:rPr>
          <w:rFonts w:ascii="Arial" w:eastAsia="Times New Roman" w:hAnsi="Arial" w:cs="Arial"/>
          <w:b w:val="0"/>
          <w:color w:val="31849B" w:themeColor="accent5" w:themeShade="BF"/>
          <w:kern w:val="36"/>
          <w:sz w:val="24"/>
          <w:szCs w:val="24"/>
          <w:lang w:eastAsia="ru-RU"/>
        </w:rPr>
        <w:t xml:space="preserve">» </w:t>
      </w:r>
    </w:p>
    <w:p w:rsidR="007C5650" w:rsidRPr="007C5650" w:rsidRDefault="001B512B" w:rsidP="007C5650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1FB72841" wp14:editId="50901842">
            <wp:simplePos x="0" y="0"/>
            <wp:positionH relativeFrom="column">
              <wp:posOffset>4093845</wp:posOffset>
            </wp:positionH>
            <wp:positionV relativeFrom="paragraph">
              <wp:posOffset>360680</wp:posOffset>
            </wp:positionV>
            <wp:extent cx="1978660" cy="2887980"/>
            <wp:effectExtent l="0" t="0" r="2540" b="7620"/>
            <wp:wrapSquare wrapText="bothSides"/>
            <wp:docPr id="2" name="Рисунок 2" descr="C:\Users\Мохова\Desktop\слетки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хова\Desktop\слетки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650" w:rsidRPr="007C5650">
        <w:rPr>
          <w:rFonts w:ascii="Georgia" w:hAnsi="Georgia"/>
          <w:color w:val="242F33"/>
          <w:sz w:val="24"/>
          <w:szCs w:val="24"/>
          <w:u w:val="single"/>
          <w:shd w:val="clear" w:color="auto" w:fill="FFFFFF"/>
        </w:rPr>
        <w:t>Источник:</w:t>
      </w:r>
      <w:r w:rsidR="007C5650" w:rsidRPr="007C5650">
        <w:rPr>
          <w:rStyle w:val="apple-converted-space"/>
          <w:rFonts w:ascii="Georgia" w:hAnsi="Georgia"/>
          <w:color w:val="242F33"/>
          <w:sz w:val="24"/>
          <w:szCs w:val="24"/>
          <w:u w:val="single"/>
          <w:shd w:val="clear" w:color="auto" w:fill="FFFFFF"/>
        </w:rPr>
        <w:t> </w:t>
      </w:r>
      <w:hyperlink r:id="rId15" w:tgtFrame="_self" w:history="1">
        <w:r w:rsidR="007C5650" w:rsidRPr="007C5650">
          <w:rPr>
            <w:rStyle w:val="a5"/>
            <w:rFonts w:ascii="Georgia" w:hAnsi="Georgia"/>
            <w:color w:val="000000"/>
            <w:sz w:val="24"/>
            <w:szCs w:val="24"/>
          </w:rPr>
          <w:t>http://bjorn-varulv.livejournal.com/285598.html</w:t>
        </w:r>
      </w:hyperlink>
    </w:p>
    <w:p w:rsidR="007C5650" w:rsidRDefault="007C5650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1B512B" w:rsidRDefault="001B512B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      </w:t>
      </w:r>
    </w:p>
    <w:p w:rsidR="008A7EE8" w:rsidRPr="00FF1E85" w:rsidRDefault="008A7EE8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F79646" w:themeColor="accent6"/>
          <w:sz w:val="21"/>
          <w:szCs w:val="21"/>
          <w:lang w:eastAsia="ru-RU"/>
        </w:rPr>
      </w:pPr>
      <w:r w:rsidRPr="008A7E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вы располагаете интересными материалами, касающимися правил поведения в природе</w:t>
      </w:r>
      <w:r w:rsidR="00FF1E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</w:t>
      </w:r>
      <w:r w:rsidRPr="008A7E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будем рады </w:t>
      </w:r>
      <w:r w:rsidRPr="00FF1E85">
        <w:rPr>
          <w:rFonts w:ascii="Arial" w:eastAsia="Times New Roman" w:hAnsi="Arial" w:cs="Arial"/>
          <w:sz w:val="21"/>
          <w:szCs w:val="21"/>
          <w:lang w:eastAsia="ru-RU"/>
        </w:rPr>
        <w:t>сотрудничеству.</w:t>
      </w:r>
    </w:p>
    <w:p w:rsidR="008A7EE8" w:rsidRPr="00FF1E85" w:rsidRDefault="008A7EE8" w:rsidP="008A7EE8">
      <w:pPr>
        <w:spacing w:before="225" w:after="225" w:line="240" w:lineRule="auto"/>
        <w:jc w:val="both"/>
        <w:rPr>
          <w:rFonts w:ascii="Arial" w:eastAsia="Times New Roman" w:hAnsi="Arial" w:cs="Arial"/>
          <w:color w:val="F79646" w:themeColor="accent6"/>
          <w:sz w:val="21"/>
          <w:szCs w:val="21"/>
          <w:lang w:eastAsia="ru-RU"/>
        </w:rPr>
      </w:pPr>
      <w:r w:rsidRPr="00FF1E85">
        <w:rPr>
          <w:rFonts w:ascii="Arial" w:eastAsia="Times New Roman" w:hAnsi="Arial" w:cs="Arial"/>
          <w:color w:val="F79646" w:themeColor="accent6"/>
          <w:sz w:val="21"/>
          <w:szCs w:val="21"/>
          <w:lang w:eastAsia="ru-RU"/>
        </w:rPr>
        <w:t xml:space="preserve">Методические рекомендации составлены </w:t>
      </w:r>
      <w:proofErr w:type="spellStart"/>
      <w:r w:rsidRPr="00FF1E85">
        <w:rPr>
          <w:rFonts w:ascii="Arial" w:eastAsia="Times New Roman" w:hAnsi="Arial" w:cs="Arial"/>
          <w:color w:val="F79646" w:themeColor="accent6"/>
          <w:sz w:val="21"/>
          <w:szCs w:val="21"/>
          <w:lang w:eastAsia="ru-RU"/>
        </w:rPr>
        <w:t>Миловзоровой</w:t>
      </w:r>
      <w:proofErr w:type="spellEnd"/>
      <w:r w:rsidRPr="00FF1E85">
        <w:rPr>
          <w:rFonts w:ascii="Arial" w:eastAsia="Times New Roman" w:hAnsi="Arial" w:cs="Arial"/>
          <w:color w:val="F79646" w:themeColor="accent6"/>
          <w:sz w:val="21"/>
          <w:szCs w:val="21"/>
          <w:lang w:eastAsia="ru-RU"/>
        </w:rPr>
        <w:t xml:space="preserve"> А.М. и </w:t>
      </w:r>
      <w:proofErr w:type="spellStart"/>
      <w:r w:rsidRPr="00FF1E85">
        <w:rPr>
          <w:rFonts w:ascii="Arial" w:eastAsia="Times New Roman" w:hAnsi="Arial" w:cs="Arial"/>
          <w:color w:val="F79646" w:themeColor="accent6"/>
          <w:sz w:val="21"/>
          <w:szCs w:val="21"/>
          <w:lang w:eastAsia="ru-RU"/>
        </w:rPr>
        <w:t>Кулягиной</w:t>
      </w:r>
      <w:proofErr w:type="spellEnd"/>
      <w:r w:rsidRPr="00FF1E85">
        <w:rPr>
          <w:rFonts w:ascii="Arial" w:eastAsia="Times New Roman" w:hAnsi="Arial" w:cs="Arial"/>
          <w:color w:val="F79646" w:themeColor="accent6"/>
          <w:sz w:val="21"/>
          <w:szCs w:val="21"/>
          <w:lang w:eastAsia="ru-RU"/>
        </w:rPr>
        <w:t xml:space="preserve"> Г.П. - методистами ГМЦ </w:t>
      </w:r>
      <w:proofErr w:type="spellStart"/>
      <w:r w:rsidRPr="00FF1E85">
        <w:rPr>
          <w:rFonts w:ascii="Arial" w:eastAsia="Times New Roman" w:hAnsi="Arial" w:cs="Arial"/>
          <w:color w:val="F79646" w:themeColor="accent6"/>
          <w:sz w:val="21"/>
          <w:szCs w:val="21"/>
          <w:lang w:eastAsia="ru-RU"/>
        </w:rPr>
        <w:t>ДОгМ</w:t>
      </w:r>
      <w:proofErr w:type="spellEnd"/>
      <w:r w:rsidRPr="00FF1E85">
        <w:rPr>
          <w:rFonts w:ascii="Arial" w:eastAsia="Times New Roman" w:hAnsi="Arial" w:cs="Arial"/>
          <w:color w:val="F79646" w:themeColor="accent6"/>
          <w:sz w:val="21"/>
          <w:szCs w:val="21"/>
          <w:lang w:eastAsia="ru-RU"/>
        </w:rPr>
        <w:t>.</w:t>
      </w:r>
    </w:p>
    <w:p w:rsidR="009B1ABF" w:rsidRDefault="009B1ABF">
      <w:bookmarkStart w:id="0" w:name="_GoBack"/>
      <w:bookmarkEnd w:id="0"/>
    </w:p>
    <w:sectPr w:rsidR="009B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D85"/>
    <w:multiLevelType w:val="multilevel"/>
    <w:tmpl w:val="4C6A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E8"/>
    <w:rsid w:val="001B512B"/>
    <w:rsid w:val="007C5650"/>
    <w:rsid w:val="008A7EE8"/>
    <w:rsid w:val="009B1ABF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5650"/>
  </w:style>
  <w:style w:type="character" w:styleId="a5">
    <w:name w:val="Hyperlink"/>
    <w:basedOn w:val="a0"/>
    <w:uiPriority w:val="99"/>
    <w:semiHidden/>
    <w:unhideWhenUsed/>
    <w:rsid w:val="007C56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5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5650"/>
  </w:style>
  <w:style w:type="character" w:styleId="a5">
    <w:name w:val="Hyperlink"/>
    <w:basedOn w:val="a0"/>
    <w:uiPriority w:val="99"/>
    <w:semiHidden/>
    <w:unhideWhenUsed/>
    <w:rsid w:val="007C56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5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90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83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ppybirds.ru/esli-vy-nashli-ptenca/" TargetMode="External"/><Relationship Id="rId13" Type="http://schemas.openxmlformats.org/officeDocument/2006/relationships/hyperlink" Target="http://www.mybirds.ru/forums/index.php?showtopic=914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bcu.ru/news/press/25053/" TargetMode="External"/><Relationship Id="rId12" Type="http://schemas.openxmlformats.org/officeDocument/2006/relationships/hyperlink" Target="http://www.apus.ru/site.xp/04905005304912404905105504804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ybirds.ru/groups/pevch/pevch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jorn-varulv.livejournal.com/285598.html" TargetMode="External"/><Relationship Id="rId10" Type="http://schemas.openxmlformats.org/officeDocument/2006/relationships/hyperlink" Target="http://forums.zooclub.ru/showthread.php?t=213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imalsglobe.ru/kak-spasti-ptentsa-vyipavshego-iz-gnezda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3</cp:revision>
  <dcterms:created xsi:type="dcterms:W3CDTF">2017-03-23T07:52:00Z</dcterms:created>
  <dcterms:modified xsi:type="dcterms:W3CDTF">2017-03-28T14:06:00Z</dcterms:modified>
</cp:coreProperties>
</file>