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5EA" w:rsidRDefault="00C705EA" w:rsidP="00C705EA">
      <w:pPr>
        <w:spacing w:after="0" w:line="264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CF7D27"/>
          <w:sz w:val="30"/>
          <w:szCs w:val="30"/>
          <w:lang w:eastAsia="ru-RU"/>
        </w:rPr>
      </w:pPr>
      <w:r w:rsidRPr="00C705EA">
        <w:rPr>
          <w:rFonts w:ascii="Arial" w:eastAsia="Times New Roman" w:hAnsi="Arial" w:cs="Arial"/>
          <w:b/>
          <w:color w:val="CF7D27"/>
          <w:sz w:val="30"/>
          <w:szCs w:val="30"/>
          <w:lang w:eastAsia="ru-RU"/>
        </w:rPr>
        <w:t>О</w:t>
      </w:r>
      <w:r>
        <w:rPr>
          <w:rFonts w:ascii="Arial" w:eastAsia="Times New Roman" w:hAnsi="Arial" w:cs="Arial"/>
          <w:b/>
          <w:color w:val="CF7D27"/>
          <w:sz w:val="30"/>
          <w:szCs w:val="30"/>
          <w:lang w:eastAsia="ru-RU"/>
        </w:rPr>
        <w:t>БРАЗОВАТЕЛЬНЫЕ РЕСУРСЫ</w:t>
      </w:r>
    </w:p>
    <w:p w:rsidR="00C705EA" w:rsidRDefault="00C705EA" w:rsidP="00C705EA">
      <w:pPr>
        <w:spacing w:after="0" w:line="264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CF7D27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CF7D27"/>
          <w:sz w:val="30"/>
          <w:szCs w:val="30"/>
          <w:lang w:eastAsia="ru-RU"/>
        </w:rPr>
        <w:t>ДЛЯ УЧИТЕЛЯ НАЧАЛЬНОЙ ШКОЛЫ</w:t>
      </w:r>
    </w:p>
    <w:p w:rsidR="00C705EA" w:rsidRPr="00C705EA" w:rsidRDefault="00C705EA" w:rsidP="00C705EA">
      <w:pPr>
        <w:spacing w:after="0" w:line="264" w:lineRule="atLeast"/>
        <w:jc w:val="center"/>
        <w:textAlignment w:val="baseline"/>
        <w:outlineLvl w:val="1"/>
        <w:rPr>
          <w:rFonts w:ascii="Arial" w:eastAsia="Times New Roman" w:hAnsi="Arial" w:cs="Arial"/>
          <w:b/>
          <w:color w:val="CF7D27"/>
          <w:sz w:val="30"/>
          <w:szCs w:val="30"/>
          <w:lang w:eastAsia="ru-RU"/>
        </w:rPr>
      </w:pPr>
      <w:bookmarkStart w:id="0" w:name="_GoBack"/>
      <w:bookmarkEnd w:id="0"/>
    </w:p>
    <w:p w:rsidR="001C2338" w:rsidRP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6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http://nsc.1september.ru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. Электронный журнал «Начальная школа».</w:t>
      </w:r>
    </w:p>
    <w:p w:rsidR="001C2338" w:rsidRP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7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http://www.4stupeni.ru/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«4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ступени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 –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клуб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учителей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начальной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школы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1C2338" w:rsidRPr="00C705EA" w:rsidRDefault="001C2338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На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сайте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«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Учительский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портал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 </w:t>
      </w:r>
      <w:hyperlink r:id="rId8" w:tgtFrame="_blank" w:history="1">
        <w:r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http://www.uchportal.ru/</w:t>
        </w:r>
      </w:hyperlink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в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рубрике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«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Начальная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школа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вы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найдете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интересныйматериал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по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разделам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: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Уроки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Презентации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Контрольные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       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работы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Внеклассная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работа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Тесты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Компьютерные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программы</w:t>
      </w:r>
      <w:r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</w:t>
      </w:r>
    </w:p>
    <w:p w:rsidR="001C2338" w:rsidRP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9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http://www.nachalka.com/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Nachalka.com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–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сообщество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для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людей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 6-и лет 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старше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имеющих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отношение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к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начальной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школе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Учителям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здесь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можно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пообщаться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друг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с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другом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на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«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нейтральной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территории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». «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Начальнаяшкола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» </w:t>
      </w:r>
      <w:proofErr w:type="gramStart"/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свободна</w:t>
      </w:r>
      <w:proofErr w:type="gramEnd"/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от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начальников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всех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рангов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и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калибров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,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от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чинов и званий, кроме одного звания – учитель.</w:t>
      </w:r>
    </w:p>
    <w:p w:rsidR="001C2338" w:rsidRP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10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http://metodsovet.su/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На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этом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сайте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вы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можете узнать все новости нашего школьного сообщества, получить консультацию опытных педагогов и психологов. Учителя найдут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здесь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полезные советы для создания интересных уроков и внеклассных занятий. Активные, творческие учителя создали этот 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bdr w:val="none" w:sz="0" w:space="0" w:color="auto" w:frame="1"/>
          <w:lang w:eastAsia="ru-RU"/>
        </w:rPr>
        <w:t>портал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для своих коллег.</w:t>
      </w:r>
    </w:p>
    <w:p w:rsid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11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http://www.uroki.net/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На страницах этого сайта Вы найдете следующую информацию: поурочное и тематическое планирование, открытые уроки, сценарии школьных праздников. </w:t>
      </w:r>
    </w:p>
    <w:p w:rsidR="001C2338" w:rsidRP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12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http://www.uroki.net/docnach.htm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Копилка опыта учителей начальных классов.</w:t>
      </w:r>
    </w:p>
    <w:p w:rsidR="001C2338" w:rsidRP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13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http://www.it-n.ru/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Сеть творческих учителей.</w:t>
      </w:r>
    </w:p>
    <w:p w:rsidR="001C2338" w:rsidRP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14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http://rusedu.ru/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Архив учебных программ и презентаций.</w:t>
      </w:r>
    </w:p>
    <w:p w:rsidR="001C2338" w:rsidRP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15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http://www.develop-kinder.com/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Математика для школьников и дошкольников «Сократ».</w:t>
      </w:r>
    </w:p>
    <w:p w:rsidR="001C2338" w:rsidRPr="00C705EA" w:rsidRDefault="00C705EA" w:rsidP="00C705EA">
      <w:pPr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16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http://www.bigpi.biysk.ru/encicl/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Электронная энциклопедия «Мир вокруг нас».</w:t>
      </w:r>
    </w:p>
    <w:p w:rsidR="001C2338" w:rsidRPr="00C705EA" w:rsidRDefault="00C705EA" w:rsidP="00C705EA">
      <w:pPr>
        <w:spacing w:line="384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hyperlink r:id="rId17" w:tgtFrame="_blank" w:history="1">
        <w:r w:rsidR="001C2338" w:rsidRPr="00C705EA">
          <w:rPr>
            <w:rFonts w:ascii="Times New Roman" w:eastAsia="Times New Roman" w:hAnsi="Times New Roman" w:cs="Times New Roman"/>
            <w:color w:val="0470A1"/>
            <w:sz w:val="28"/>
            <w:szCs w:val="28"/>
            <w:u w:val="single"/>
            <w:bdr w:val="none" w:sz="0" w:space="0" w:color="auto" w:frame="1"/>
            <w:lang w:eastAsia="ru-RU"/>
          </w:rPr>
          <w:t>http://www.tatarovo.ru/sound.html</w:t>
        </w:r>
      </w:hyperlink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Коллекция звуковых эффектов (птицы, насекомые, бытовые звуки, сигналы и много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</w:t>
      </w:r>
      <w:r w:rsidR="001C2338" w:rsidRPr="00C705EA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другое).</w:t>
      </w:r>
    </w:p>
    <w:p w:rsidR="00F36D26" w:rsidRPr="00C705EA" w:rsidRDefault="00F36D26" w:rsidP="00C705EA">
      <w:pPr>
        <w:rPr>
          <w:rFonts w:ascii="Times New Roman" w:hAnsi="Times New Roman" w:cs="Times New Roman"/>
          <w:sz w:val="28"/>
          <w:szCs w:val="28"/>
        </w:rPr>
      </w:pPr>
    </w:p>
    <w:sectPr w:rsidR="00F36D26" w:rsidRPr="00C705EA" w:rsidSect="00C705EA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275C"/>
    <w:multiLevelType w:val="multilevel"/>
    <w:tmpl w:val="5F7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194109"/>
    <w:multiLevelType w:val="multilevel"/>
    <w:tmpl w:val="59E0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E1282D"/>
    <w:multiLevelType w:val="multilevel"/>
    <w:tmpl w:val="E5F0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CF5B51"/>
    <w:multiLevelType w:val="multilevel"/>
    <w:tmpl w:val="F08C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38"/>
    <w:rsid w:val="001C2338"/>
    <w:rsid w:val="00C705EA"/>
    <w:rsid w:val="00F3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9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7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9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14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4stupeni.ru/" TargetMode="External"/><Relationship Id="rId12" Type="http://schemas.openxmlformats.org/officeDocument/2006/relationships/hyperlink" Target="http://www.uroki.net/docnach.htm" TargetMode="External"/><Relationship Id="rId17" Type="http://schemas.openxmlformats.org/officeDocument/2006/relationships/hyperlink" Target="http://www.tatarovo.ru/sound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gpi.biysk.ru/encic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c.1september.ru/" TargetMode="External"/><Relationship Id="rId11" Type="http://schemas.openxmlformats.org/officeDocument/2006/relationships/hyperlink" Target="http://www.uroki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velop-kinder.com/" TargetMode="External"/><Relationship Id="rId10" Type="http://schemas.openxmlformats.org/officeDocument/2006/relationships/hyperlink" Target="http://metodsovet.s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achalka.com/" TargetMode="External"/><Relationship Id="rId14" Type="http://schemas.openxmlformats.org/officeDocument/2006/relationships/hyperlink" Target="http://rus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2</cp:revision>
  <dcterms:created xsi:type="dcterms:W3CDTF">2017-03-15T13:24:00Z</dcterms:created>
  <dcterms:modified xsi:type="dcterms:W3CDTF">2017-03-29T07:09:00Z</dcterms:modified>
</cp:coreProperties>
</file>